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34" w:rsidRPr="00F43AAF" w:rsidRDefault="007F4A34" w:rsidP="007F4A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bookmarkEnd w:id="0"/>
      <w:r w:rsidRPr="00F43A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Anatomia Vegetal </w:t>
      </w:r>
      <w:r w:rsidRPr="00F43A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  <w:r w:rsidRPr="00F43A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  <w:t xml:space="preserve">     </w:t>
      </w:r>
      <w:r w:rsidRPr="00F43A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  <w:r w:rsidRPr="00F43A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  <w:r w:rsidRPr="00F43A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  <w:r w:rsidRPr="00F43A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  <w:t xml:space="preserve">Prof. Emerson R. </w:t>
      </w:r>
      <w:proofErr w:type="gramStart"/>
      <w:r w:rsidRPr="00F43A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Pansarin</w:t>
      </w:r>
      <w:proofErr w:type="gramEnd"/>
    </w:p>
    <w:p w:rsidR="0040677D" w:rsidRPr="00F43AAF" w:rsidRDefault="0040677D" w:rsidP="007F4A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F4A34" w:rsidRPr="00F43AAF" w:rsidRDefault="007F4A34" w:rsidP="007F4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43A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Aula Prática – Flor e inflorescência </w:t>
      </w:r>
    </w:p>
    <w:p w:rsidR="007F4A34" w:rsidRPr="00F43AAF" w:rsidRDefault="007F4A34" w:rsidP="007F4A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F4A34" w:rsidRPr="00F43AAF" w:rsidRDefault="007F4A34" w:rsidP="007F4A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43A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1. </w:t>
      </w:r>
      <w:r w:rsidRPr="00F43A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Caracterize as flores do hibisco</w:t>
      </w:r>
    </w:p>
    <w:p w:rsidR="0040677D" w:rsidRPr="00F43AAF" w:rsidRDefault="0040677D" w:rsidP="007F4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207" w:type="dxa"/>
        <w:tblInd w:w="-7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1843"/>
        <w:gridCol w:w="1843"/>
        <w:gridCol w:w="1701"/>
        <w:gridCol w:w="1701"/>
      </w:tblGrid>
      <w:tr w:rsidR="007F4A34" w:rsidRPr="00F43AAF" w:rsidTr="0040677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a) séssil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b) pedunculada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F4A34" w:rsidRPr="00F43AAF" w:rsidTr="0040677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de verticilos protetores (cálice e corola)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a) aclamídea (perianto ausente)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b) monoclamídea (cálice </w:t>
            </w: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ou</w:t>
            </w: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corola)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c) diclamídea (cálice </w:t>
            </w: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e</w:t>
            </w: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corola)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F4A34" w:rsidRPr="00F43AAF" w:rsidTr="0040677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Homogeneidade do perianto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a) </w:t>
            </w:r>
            <w:proofErr w:type="spellStart"/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tépalas</w:t>
            </w:r>
            <w:proofErr w:type="spellEnd"/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(peças iguais)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b) sépalas e pétalas distintas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F4A34" w:rsidRPr="00F43AAF" w:rsidTr="0040677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de verticilos reprodutivos (gineceu e androceu)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a) pistilada (= feminina)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b) estaminada (= masculina)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c) hermafrodita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F4A34" w:rsidRPr="00F43AAF" w:rsidTr="0040677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Simetria da flor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a) radial (actinomorfa)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b) bilateral (zigomorfa)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c) assimétrica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F4A34" w:rsidRPr="00F43AAF" w:rsidTr="0040677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Soldadura da corola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a) dialipétala (livre)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b) gamopétala (unida)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F4A34" w:rsidRPr="00F43AAF" w:rsidTr="0040677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</w:t>
            </w: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o</w:t>
            </w: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peças da corola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a) </w:t>
            </w:r>
            <w:proofErr w:type="spellStart"/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trímera</w:t>
            </w:r>
            <w:proofErr w:type="spellEnd"/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b) tetrâmera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c) pentâmera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d) outra: </w:t>
            </w:r>
            <w:proofErr w:type="gramStart"/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..........</w:t>
            </w:r>
            <w:proofErr w:type="gramEnd"/>
          </w:p>
        </w:tc>
      </w:tr>
      <w:tr w:rsidR="007F4A34" w:rsidRPr="00F43AAF" w:rsidTr="0040677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Soldadura do cálice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a) dialissépala (livre)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b) gamossépala (unido)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F4A34" w:rsidRPr="00F43AAF" w:rsidTr="0040677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de peças do cálice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a) </w:t>
            </w:r>
            <w:proofErr w:type="spellStart"/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trímera</w:t>
            </w:r>
            <w:proofErr w:type="spellEnd"/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b) tetrâmera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c) pentâmera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d) outra: </w:t>
            </w:r>
            <w:proofErr w:type="gramStart"/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...........</w:t>
            </w:r>
            <w:proofErr w:type="gramEnd"/>
          </w:p>
        </w:tc>
      </w:tr>
      <w:tr w:rsidR="007F4A34" w:rsidRPr="00F43AAF" w:rsidTr="0040677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</w:t>
            </w: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o</w:t>
            </w: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estames em relação ao de pétalas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a) oligostêmone (&lt;)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b) isostêmone (=)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c) diplostêmone (2x)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d) polistêmone (&gt;)</w:t>
            </w:r>
          </w:p>
        </w:tc>
      </w:tr>
      <w:tr w:rsidR="007F4A34" w:rsidRPr="00F43AAF" w:rsidTr="0040677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Soldadura das anteras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a) livres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b) unidas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F4A34" w:rsidRPr="00F43AAF" w:rsidTr="0040677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Tamanho dos estames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a) mesmo tamanho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b) heterodínamo</w:t>
            </w:r>
            <w:proofErr w:type="gramStart"/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F4A34" w:rsidRPr="00F43AAF" w:rsidTr="0040677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Inserção da antera no filete (observar em lupa)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a) pela base (basifixa)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b) pelo ápice (</w:t>
            </w:r>
            <w:proofErr w:type="spellStart"/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apicefixa</w:t>
            </w:r>
            <w:proofErr w:type="spellEnd"/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c) região dorsal (dorsifixa)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F4A34" w:rsidRPr="00F43AAF" w:rsidTr="0040677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Deiscência da antera (observar em lupa)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a) longitudinal (fenda)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b) poricida (poro)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c) valvar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F4A34" w:rsidRPr="00F43AAF" w:rsidTr="0040677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Posição do ovário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a) superior (súpero)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b) inferior (ínfero)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F4A34" w:rsidRPr="00F43AAF" w:rsidTr="0040677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Ocorrência de nectário (base do ovário)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a) presente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b) ausente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F4A34" w:rsidRPr="00F43AAF" w:rsidTr="0040677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</w:t>
            </w: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o</w:t>
            </w: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lóculos no ovário (observar em lupa – corte transversal)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a) unilocular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b) trilocular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c) </w:t>
            </w:r>
            <w:proofErr w:type="spellStart"/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tetralocular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d) </w:t>
            </w:r>
            <w:proofErr w:type="spellStart"/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pentalocular</w:t>
            </w:r>
            <w:proofErr w:type="spellEnd"/>
          </w:p>
        </w:tc>
      </w:tr>
      <w:tr w:rsidR="007F4A34" w:rsidRPr="00F43AAF" w:rsidTr="0040677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</w:t>
            </w: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o</w:t>
            </w: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óvulos por lóculo (observar em lupa – corte longitudinal)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a) </w:t>
            </w:r>
            <w:proofErr w:type="spellStart"/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uniovular</w:t>
            </w:r>
            <w:proofErr w:type="spellEnd"/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b) 2-10 óvulos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c) muitos óvulos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F4A34" w:rsidRPr="00F43AAF" w:rsidTr="0040677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Placentação (observar em lupa - cortes transversal e longitudinal)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a) central livre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b) axilar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3A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c) parietal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4A34" w:rsidRPr="00F43AAF" w:rsidRDefault="007F4A34" w:rsidP="007F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7F4A34" w:rsidRPr="00F43AAF" w:rsidRDefault="007F4A34" w:rsidP="007F4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F4A34" w:rsidRPr="00F43AAF" w:rsidRDefault="007F4A34" w:rsidP="007F4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3A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2. Esquematize </w:t>
      </w:r>
      <w:r w:rsidR="00F43AAF" w:rsidRPr="00F43A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um</w:t>
      </w:r>
      <w:r w:rsidRPr="00F43A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flor </w:t>
      </w:r>
      <w:r w:rsidR="00F43AAF" w:rsidRPr="00F43A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actinomorfa </w:t>
      </w:r>
      <w:r w:rsidRPr="00F43A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em vistas frontal e lateral,</w:t>
      </w:r>
      <w:r w:rsidRPr="00F43A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t-BR"/>
        </w:rPr>
        <w:t xml:space="preserve"> </w:t>
      </w:r>
      <w:r w:rsidRPr="00F43A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 indique as partes florais</w:t>
      </w:r>
      <w:r w:rsidR="00F43AAF" w:rsidRPr="00F43A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B800EB" w:rsidRPr="00F43AAF" w:rsidRDefault="00B800EB" w:rsidP="007F4A34">
      <w:pPr>
        <w:rPr>
          <w:rFonts w:ascii="Times New Roman" w:hAnsi="Times New Roman" w:cs="Times New Roman"/>
          <w:sz w:val="24"/>
          <w:szCs w:val="24"/>
        </w:rPr>
      </w:pPr>
    </w:p>
    <w:p w:rsidR="007F4A34" w:rsidRPr="00F43AAF" w:rsidRDefault="007F4A34" w:rsidP="007F4A34">
      <w:pPr>
        <w:rPr>
          <w:rFonts w:ascii="Times New Roman" w:hAnsi="Times New Roman" w:cs="Times New Roman"/>
          <w:sz w:val="24"/>
          <w:szCs w:val="24"/>
        </w:rPr>
      </w:pPr>
      <w:r w:rsidRPr="00F43AAF">
        <w:rPr>
          <w:rFonts w:ascii="Times New Roman" w:hAnsi="Times New Roman" w:cs="Times New Roman"/>
          <w:sz w:val="24"/>
          <w:szCs w:val="24"/>
        </w:rPr>
        <w:t xml:space="preserve">3. </w:t>
      </w:r>
      <w:r w:rsidR="00F43AAF" w:rsidRPr="00F43A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Esquematize uma flor zigomorfa em vistas frontal e lateral,</w:t>
      </w:r>
      <w:r w:rsidR="00F43AAF" w:rsidRPr="00F43A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t-BR"/>
        </w:rPr>
        <w:t xml:space="preserve"> </w:t>
      </w:r>
      <w:r w:rsidR="00F43AAF" w:rsidRPr="00F43A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 indique as partes </w:t>
      </w:r>
      <w:proofErr w:type="gramStart"/>
      <w:r w:rsidR="00F43AAF" w:rsidRPr="00F43A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florais</w:t>
      </w:r>
      <w:r w:rsidR="005C160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  <w:proofErr w:type="gramEnd"/>
    </w:p>
    <w:sectPr w:rsidR="007F4A34" w:rsidRPr="00F43AAF" w:rsidSect="005907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756C1"/>
    <w:multiLevelType w:val="hybridMultilevel"/>
    <w:tmpl w:val="3B00FD38"/>
    <w:lvl w:ilvl="0" w:tplc="D8AE253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4A34"/>
    <w:rsid w:val="00034B80"/>
    <w:rsid w:val="000527B6"/>
    <w:rsid w:val="0040677D"/>
    <w:rsid w:val="00590700"/>
    <w:rsid w:val="005C1604"/>
    <w:rsid w:val="007F4A34"/>
    <w:rsid w:val="00B800EB"/>
    <w:rsid w:val="00CF56F8"/>
    <w:rsid w:val="00F43AAF"/>
    <w:rsid w:val="00FB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7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F4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2020-05-15T14:17:00Z</dcterms:created>
  <dcterms:modified xsi:type="dcterms:W3CDTF">2020-05-15T14:17:00Z</dcterms:modified>
</cp:coreProperties>
</file>